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B" w:rsidRDefault="00BE639B">
      <w:pPr>
        <w:ind w:left="180"/>
        <w:jc w:val="center"/>
        <w:rPr>
          <w:rFonts w:ascii="Verdana" w:hAnsi="Verdana" w:cs="Lucida Handwriting"/>
          <w:b/>
          <w:bCs/>
          <w:color w:val="000000"/>
          <w:sz w:val="64"/>
          <w:szCs w:val="64"/>
        </w:rPr>
      </w:pPr>
      <w:r>
        <w:rPr>
          <w:rFonts w:ascii="Verdana" w:hAnsi="Verdana" w:cs="Lucida Handwriting"/>
          <w:b/>
          <w:bCs/>
          <w:color w:val="000000"/>
          <w:sz w:val="64"/>
          <w:szCs w:val="64"/>
        </w:rPr>
        <w:t>Soutěž ve vaření guláše</w:t>
      </w:r>
    </w:p>
    <w:p w:rsidR="00BE639B" w:rsidRDefault="00BE639B">
      <w:pPr>
        <w:ind w:left="180"/>
        <w:jc w:val="center"/>
        <w:rPr>
          <w:rFonts w:ascii="Tahoma" w:hAnsi="Tahoma" w:cs="Tahoma"/>
          <w:b/>
          <w:color w:val="FF0000"/>
          <w:sz w:val="64"/>
          <w:szCs w:val="64"/>
          <w:u w:val="single"/>
        </w:rPr>
      </w:pPr>
      <w:r>
        <w:rPr>
          <w:rFonts w:ascii="Tahoma" w:hAnsi="Tahoma" w:cs="Tahoma"/>
          <w:b/>
          <w:color w:val="FF0000"/>
          <w:sz w:val="64"/>
          <w:szCs w:val="64"/>
          <w:u w:val="single"/>
        </w:rPr>
        <w:t>„Březnický guláš“</w:t>
      </w:r>
    </w:p>
    <w:p w:rsidR="00BE639B" w:rsidRDefault="00BE639B">
      <w:pPr>
        <w:ind w:left="426"/>
        <w:jc w:val="center"/>
        <w:rPr>
          <w:rFonts w:ascii="Verdana" w:hAnsi="Verdana" w:cs="Lucida Handwriting"/>
          <w:b/>
          <w:bCs/>
          <w:color w:val="FF0000"/>
          <w:sz w:val="32"/>
          <w:szCs w:val="32"/>
        </w:rPr>
      </w:pPr>
    </w:p>
    <w:p w:rsidR="00BE639B" w:rsidRDefault="00EB39B4">
      <w:pPr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Soutěž ve vaření gulášů se koná</w:t>
      </w:r>
      <w:r w:rsidR="00BE639B">
        <w:rPr>
          <w:b/>
          <w:sz w:val="32"/>
          <w:szCs w:val="32"/>
        </w:rPr>
        <w:t xml:space="preserve"> dne </w:t>
      </w:r>
      <w:r w:rsidR="005F5961">
        <w:rPr>
          <w:b/>
          <w:sz w:val="32"/>
          <w:szCs w:val="32"/>
        </w:rPr>
        <w:t>26. 09. 2020</w:t>
      </w:r>
      <w:r>
        <w:rPr>
          <w:b/>
          <w:sz w:val="32"/>
          <w:szCs w:val="32"/>
        </w:rPr>
        <w:t xml:space="preserve"> v obci</w:t>
      </w:r>
      <w:r w:rsidR="00BE639B">
        <w:rPr>
          <w:b/>
          <w:sz w:val="32"/>
          <w:szCs w:val="32"/>
        </w:rPr>
        <w:t xml:space="preserve"> Březnice u Zlína, ve sportovním areálu SK Březnice, pořadatel akce - SK Březnice ve spolupráci s Obecním úřadem Březnice </w:t>
      </w:r>
    </w:p>
    <w:p w:rsidR="00BE639B" w:rsidRDefault="00BE639B">
      <w:pPr>
        <w:ind w:left="426"/>
        <w:jc w:val="both"/>
        <w:rPr>
          <w:b/>
          <w:sz w:val="32"/>
          <w:szCs w:val="32"/>
        </w:rPr>
      </w:pPr>
    </w:p>
    <w:p w:rsidR="00BE639B" w:rsidRDefault="00BE639B">
      <w:pPr>
        <w:ind w:left="426"/>
        <w:jc w:val="both"/>
        <w:rPr>
          <w:b/>
        </w:rPr>
      </w:pPr>
      <w:r>
        <w:rPr>
          <w:b/>
        </w:rPr>
        <w:t xml:space="preserve">Soutěž je vypsána pro amatérské i </w:t>
      </w:r>
      <w:r w:rsidR="00560803">
        <w:rPr>
          <w:b/>
        </w:rPr>
        <w:t>polo</w:t>
      </w:r>
      <w:r>
        <w:rPr>
          <w:b/>
        </w:rPr>
        <w:t xml:space="preserve">profesionální týmy a jednotlivce. Proběhne v rámci kulturně-společenské akce, kdy </w:t>
      </w:r>
      <w:r>
        <w:rPr>
          <w:b/>
          <w:szCs w:val="24"/>
        </w:rPr>
        <w:t xml:space="preserve">Sportovní klub Březnice vyzývá ostatní organizace z Březnice a okolí, a dále všechny, kdo má zájem si zasoutěžit ve vaření libovolného guláše. </w:t>
      </w:r>
      <w:r>
        <w:rPr>
          <w:b/>
        </w:rPr>
        <w:t xml:space="preserve">Týmy mohou mít libovolný počet osob. </w:t>
      </w:r>
      <w:r w:rsidRPr="00560803">
        <w:rPr>
          <w:b/>
        </w:rPr>
        <w:t xml:space="preserve">Startovné za tým se neplatí. Vstupné od diváků </w:t>
      </w:r>
      <w:r w:rsidR="005A2664">
        <w:rPr>
          <w:b/>
        </w:rPr>
        <w:t>je 6</w:t>
      </w:r>
      <w:r w:rsidR="00F55ECF">
        <w:rPr>
          <w:b/>
        </w:rPr>
        <w:t>0</w:t>
      </w:r>
      <w:r w:rsidR="00B54DF2" w:rsidRPr="006C58E7">
        <w:rPr>
          <w:b/>
        </w:rPr>
        <w:t>,- Kč</w:t>
      </w:r>
      <w:r w:rsidR="00B54DF2" w:rsidRPr="006C58E7">
        <w:rPr>
          <w:b/>
          <w:color w:val="FF0000"/>
        </w:rPr>
        <w:t>.</w:t>
      </w:r>
    </w:p>
    <w:p w:rsidR="00B54DF2" w:rsidRDefault="00B54DF2">
      <w:pPr>
        <w:ind w:left="426"/>
        <w:jc w:val="both"/>
        <w:rPr>
          <w:b/>
        </w:rPr>
      </w:pPr>
    </w:p>
    <w:p w:rsidR="00BE639B" w:rsidRDefault="00BE639B">
      <w:pPr>
        <w:ind w:left="426"/>
        <w:jc w:val="both"/>
        <w:rPr>
          <w:b/>
        </w:rPr>
      </w:pPr>
      <w:r>
        <w:rPr>
          <w:b/>
          <w:u w:val="single"/>
        </w:rPr>
        <w:t>Zadání:</w:t>
      </w:r>
      <w:r>
        <w:rPr>
          <w:b/>
        </w:rPr>
        <w:t xml:space="preserve"> uvařit guláš v</w:t>
      </w:r>
      <w:r w:rsidR="00B54DF2">
        <w:rPr>
          <w:b/>
        </w:rPr>
        <w:t> </w:t>
      </w:r>
      <w:r>
        <w:rPr>
          <w:b/>
        </w:rPr>
        <w:t>kotlíku</w:t>
      </w:r>
      <w:r w:rsidR="00B54DF2">
        <w:rPr>
          <w:b/>
        </w:rPr>
        <w:t xml:space="preserve"> </w:t>
      </w:r>
      <w:r>
        <w:rPr>
          <w:b/>
        </w:rPr>
        <w:t xml:space="preserve">vytápěným ohněm (uzavřené i otevřené ohniště), nebo také možnost vařit v hrnci na plynu, či na el. </w:t>
      </w:r>
      <w:proofErr w:type="gramStart"/>
      <w:r>
        <w:rPr>
          <w:b/>
        </w:rPr>
        <w:t>vařiči</w:t>
      </w:r>
      <w:proofErr w:type="gramEnd"/>
      <w:r>
        <w:rPr>
          <w:b/>
        </w:rPr>
        <w:t xml:space="preserve"> a co nejvíce zapůsobit na příchozí návštěvníky a získat od nich hlasy. Množství uvařeného guláše není dané, porota vyžaduje 2 porce guláše k posouzení.</w:t>
      </w:r>
    </w:p>
    <w:p w:rsidR="00BE639B" w:rsidRDefault="00BE639B">
      <w:pPr>
        <w:ind w:left="426"/>
        <w:jc w:val="both"/>
      </w:pPr>
    </w:p>
    <w:p w:rsidR="00BE639B" w:rsidRDefault="00BE639B">
      <w:pPr>
        <w:pStyle w:val="Normlnweb"/>
        <w:spacing w:before="0" w:after="240"/>
        <w:ind w:left="426"/>
        <w:jc w:val="both"/>
        <w:rPr>
          <w:b/>
          <w:bCs/>
        </w:rPr>
      </w:pPr>
      <w:r>
        <w:rPr>
          <w:b/>
          <w:u w:val="single"/>
        </w:rPr>
        <w:t>Účel:</w:t>
      </w:r>
      <w:r>
        <w:rPr>
          <w:b/>
        </w:rPr>
        <w:t xml:space="preserve"> odpočinout si od stresových situací v zaměstnání a užít si jiné zábavy, než doposud. V prvé řadě jde o zábavu. </w:t>
      </w:r>
      <w:r>
        <w:rPr>
          <w:b/>
          <w:bCs/>
        </w:rPr>
        <w:t xml:space="preserve">Vezměte s sebou celou rodinu a přijďte si užít netradiční </w:t>
      </w:r>
      <w:r w:rsidR="00492ED5">
        <w:rPr>
          <w:b/>
          <w:bCs/>
        </w:rPr>
        <w:t>sobotu</w:t>
      </w:r>
      <w:r>
        <w:rPr>
          <w:b/>
          <w:bCs/>
        </w:rPr>
        <w:t xml:space="preserve"> plnou sportu, jídla a zábavy.</w:t>
      </w:r>
    </w:p>
    <w:p w:rsidR="00BE639B" w:rsidRDefault="00BE639B">
      <w:pPr>
        <w:spacing w:line="360" w:lineRule="auto"/>
        <w:ind w:left="426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Soutěžní úkol: </w:t>
      </w:r>
    </w:p>
    <w:p w:rsidR="00BE639B" w:rsidRDefault="00BE639B">
      <w:pPr>
        <w:ind w:left="709" w:hanging="283"/>
      </w:pPr>
      <w:r>
        <w:t xml:space="preserve">-   uvařit jakékoliv množství guláše v kotlíku, </w:t>
      </w:r>
      <w:r w:rsidR="00560803">
        <w:t>či</w:t>
      </w:r>
      <w:r>
        <w:t xml:space="preserve"> v hrnci, na LPG vařiči, nebo el. </w:t>
      </w:r>
      <w:proofErr w:type="gramStart"/>
      <w:r>
        <w:t>vařiči</w:t>
      </w:r>
      <w:proofErr w:type="gramEnd"/>
    </w:p>
    <w:p w:rsidR="00BE639B" w:rsidRDefault="00BE639B">
      <w:pPr>
        <w:ind w:left="426"/>
      </w:pPr>
    </w:p>
    <w:p w:rsidR="005A2664" w:rsidRDefault="00BE639B" w:rsidP="005A2664">
      <w:pPr>
        <w:ind w:left="426"/>
      </w:pPr>
      <w:proofErr w:type="gramStart"/>
      <w:r>
        <w:t>-   soutěžící</w:t>
      </w:r>
      <w:proofErr w:type="gramEnd"/>
      <w:r>
        <w:t xml:space="preserve"> si sám zajistí, kotlík či hrnec, vařič, suroviny, </w:t>
      </w:r>
      <w:r w:rsidR="00EE6B8D">
        <w:t xml:space="preserve">dřevo na </w:t>
      </w:r>
      <w:r w:rsidR="005A2664">
        <w:t xml:space="preserve"> </w:t>
      </w:r>
      <w:r>
        <w:t xml:space="preserve">topení,  pracovní pomůcky, altán,  </w:t>
      </w:r>
      <w:r w:rsidR="005A2664">
        <w:t>dlaždice pod ohniště, atd.</w:t>
      </w:r>
    </w:p>
    <w:p w:rsidR="00BE639B" w:rsidRDefault="005A2664" w:rsidP="005A2664">
      <w:r>
        <w:t xml:space="preserve">                </w:t>
      </w:r>
      <w:r w:rsidR="00BE639B">
        <w:t xml:space="preserve"> </w:t>
      </w:r>
    </w:p>
    <w:p w:rsidR="00BE639B" w:rsidRDefault="00BE639B">
      <w:pPr>
        <w:ind w:left="426"/>
      </w:pPr>
    </w:p>
    <w:p w:rsidR="00492ED5" w:rsidRDefault="005A2664" w:rsidP="005A2664">
      <w:pPr>
        <w:tabs>
          <w:tab w:val="left" w:pos="3210"/>
        </w:tabs>
      </w:pPr>
      <w:r>
        <w:t xml:space="preserve">       </w:t>
      </w:r>
      <w:proofErr w:type="gramStart"/>
      <w:r w:rsidR="00BE639B">
        <w:t>-   hodnocení</w:t>
      </w:r>
      <w:proofErr w:type="gramEnd"/>
      <w:r w:rsidR="00BE639B">
        <w:t xml:space="preserve"> provád</w:t>
      </w:r>
      <w:r w:rsidR="00D5480B">
        <w:t>í odborná porota a</w:t>
      </w:r>
      <w:r w:rsidR="00BE639B">
        <w:t xml:space="preserve"> příchozí návštěvníc</w:t>
      </w:r>
      <w:r w:rsidR="00D5480B">
        <w:t xml:space="preserve">i, kteří </w:t>
      </w:r>
      <w:r w:rsidR="00492ED5">
        <w:t xml:space="preserve">rozhodují o ceně diváků.  </w:t>
      </w:r>
    </w:p>
    <w:p w:rsidR="007055E6" w:rsidRDefault="00492ED5">
      <w:pPr>
        <w:tabs>
          <w:tab w:val="left" w:pos="3210"/>
        </w:tabs>
        <w:ind w:left="426"/>
      </w:pPr>
      <w:r>
        <w:t xml:space="preserve">    Návštěvníci hodnocení provádějí pomocí </w:t>
      </w:r>
      <w:r w:rsidR="007055E6">
        <w:t xml:space="preserve">vstupenky, na kterou napíší číslo guláše a odevzdá ji na   </w:t>
      </w:r>
    </w:p>
    <w:p w:rsidR="00492ED5" w:rsidRDefault="007055E6">
      <w:pPr>
        <w:tabs>
          <w:tab w:val="left" w:pos="3210"/>
        </w:tabs>
        <w:ind w:left="426"/>
      </w:pPr>
      <w:r>
        <w:t xml:space="preserve">    sběrné místo </w:t>
      </w:r>
      <w:r w:rsidR="00492ED5">
        <w:t xml:space="preserve">(1 </w:t>
      </w:r>
      <w:r>
        <w:t xml:space="preserve">vstupenka - </w:t>
      </w:r>
      <w:r w:rsidR="00492ED5">
        <w:t>1 HLAS)</w:t>
      </w:r>
    </w:p>
    <w:p w:rsidR="00492ED5" w:rsidRDefault="00492ED5">
      <w:pPr>
        <w:tabs>
          <w:tab w:val="left" w:pos="3210"/>
        </w:tabs>
        <w:ind w:left="426"/>
      </w:pPr>
    </w:p>
    <w:p w:rsidR="00BE639B" w:rsidRDefault="00BE639B">
      <w:pPr>
        <w:numPr>
          <w:ilvl w:val="0"/>
          <w:numId w:val="2"/>
        </w:numPr>
        <w:tabs>
          <w:tab w:val="left" w:pos="3030"/>
          <w:tab w:val="left" w:pos="3390"/>
        </w:tabs>
        <w:spacing w:line="360" w:lineRule="auto"/>
        <w:ind w:left="426" w:firstLine="0"/>
        <w:rPr>
          <w:szCs w:val="24"/>
        </w:rPr>
      </w:pPr>
      <w:r>
        <w:rPr>
          <w:szCs w:val="24"/>
        </w:rPr>
        <w:t xml:space="preserve">hodnotí se chuť guláše, práce a čistota na pracovišti, kreativita, výzdoba stánků, atd.. </w:t>
      </w:r>
    </w:p>
    <w:p w:rsidR="00B54DF2" w:rsidRDefault="00BE639B">
      <w:pPr>
        <w:ind w:left="426"/>
      </w:pPr>
      <w:proofErr w:type="gramStart"/>
      <w:r>
        <w:t xml:space="preserve">-   </w:t>
      </w:r>
      <w:r w:rsidR="00B54DF2">
        <w:t>začátek</w:t>
      </w:r>
      <w:proofErr w:type="gramEnd"/>
      <w:r w:rsidR="00B54DF2">
        <w:t xml:space="preserve"> vaření guláše je </w:t>
      </w:r>
      <w:r w:rsidR="007055E6">
        <w:t>10-11:00h. a  ukončení vaření nejpozději v</w:t>
      </w:r>
      <w:r w:rsidR="00B54DF2">
        <w:t> 15:00h.</w:t>
      </w:r>
    </w:p>
    <w:p w:rsidR="00B54DF2" w:rsidRDefault="00B54DF2">
      <w:pPr>
        <w:ind w:left="426"/>
      </w:pPr>
    </w:p>
    <w:p w:rsidR="00BE639B" w:rsidRDefault="00B54DF2">
      <w:pPr>
        <w:ind w:left="426"/>
      </w:pPr>
      <w:proofErr w:type="gramStart"/>
      <w:r>
        <w:t xml:space="preserve">- </w:t>
      </w:r>
      <w:r w:rsidR="00BE639B">
        <w:t xml:space="preserve"> sčítání</w:t>
      </w:r>
      <w:proofErr w:type="gramEnd"/>
      <w:r w:rsidR="00BE639B">
        <w:t xml:space="preserve"> žetonů bude v 15:</w:t>
      </w:r>
      <w:r w:rsidR="00EE6B8D">
        <w:t>30</w:t>
      </w:r>
      <w:r>
        <w:t xml:space="preserve"> </w:t>
      </w:r>
      <w:proofErr w:type="spellStart"/>
      <w:r w:rsidR="00BE639B">
        <w:t>h</w:t>
      </w:r>
      <w:proofErr w:type="spellEnd"/>
      <w:r w:rsidR="00BE639B">
        <w:t>. na později dodané žetony nebude brán zřetel</w:t>
      </w:r>
    </w:p>
    <w:p w:rsidR="00BE639B" w:rsidRDefault="00BE639B">
      <w:pPr>
        <w:ind w:left="426"/>
      </w:pPr>
    </w:p>
    <w:p w:rsidR="00BE639B" w:rsidRDefault="00BE639B">
      <w:pPr>
        <w:tabs>
          <w:tab w:val="left" w:pos="3030"/>
          <w:tab w:val="left" w:pos="3390"/>
        </w:tabs>
        <w:spacing w:line="360" w:lineRule="auto"/>
        <w:ind w:left="426"/>
        <w:rPr>
          <w:szCs w:val="24"/>
        </w:rPr>
      </w:pPr>
      <w:proofErr w:type="gramStart"/>
      <w:r>
        <w:rPr>
          <w:szCs w:val="24"/>
        </w:rPr>
        <w:t>-   povinností</w:t>
      </w:r>
      <w:proofErr w:type="gramEnd"/>
      <w:r>
        <w:rPr>
          <w:szCs w:val="24"/>
        </w:rPr>
        <w:t xml:space="preserve"> je dát porotě dvě degustační porce soutěžního guláše</w:t>
      </w:r>
    </w:p>
    <w:p w:rsidR="007055E6" w:rsidRDefault="00BE639B">
      <w:pPr>
        <w:ind w:left="426"/>
      </w:pPr>
      <w:proofErr w:type="gramStart"/>
      <w:r>
        <w:t>-   uvařené</w:t>
      </w:r>
      <w:proofErr w:type="gramEnd"/>
      <w:r>
        <w:t xml:space="preserve"> porce si soutěžící </w:t>
      </w:r>
      <w:r w:rsidR="007055E6">
        <w:t xml:space="preserve">týmy prodají za cenu, kterou si sami určí. Mohou prodávat jakékoliv  </w:t>
      </w:r>
    </w:p>
    <w:p w:rsidR="00BE639B" w:rsidRDefault="007055E6">
      <w:pPr>
        <w:ind w:left="426"/>
      </w:pPr>
      <w:r>
        <w:t xml:space="preserve">    porce (ochutnávací, poloviční, celé).</w:t>
      </w:r>
    </w:p>
    <w:p w:rsidR="00BE639B" w:rsidRDefault="00BE639B">
      <w:pPr>
        <w:spacing w:line="360" w:lineRule="auto"/>
        <w:ind w:left="426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</w:rPr>
        <w:t xml:space="preserve">  </w:t>
      </w:r>
      <w:r>
        <w:rPr>
          <w:rFonts w:ascii="Tahoma" w:hAnsi="Tahoma" w:cs="Tahoma"/>
          <w:b/>
          <w:sz w:val="32"/>
          <w:szCs w:val="32"/>
          <w:u w:val="single"/>
        </w:rPr>
        <w:t>Pořadatel zajistí:</w:t>
      </w:r>
    </w:p>
    <w:p w:rsidR="00492ED5" w:rsidRPr="00492ED5" w:rsidRDefault="00BE639B" w:rsidP="00492ED5">
      <w:pPr>
        <w:numPr>
          <w:ilvl w:val="0"/>
          <w:numId w:val="3"/>
        </w:numPr>
        <w:tabs>
          <w:tab w:val="left" w:pos="3030"/>
        </w:tabs>
        <w:spacing w:line="360" w:lineRule="auto"/>
        <w:ind w:left="426" w:firstLine="0"/>
      </w:pPr>
      <w:r w:rsidRPr="00492ED5">
        <w:rPr>
          <w:szCs w:val="24"/>
        </w:rPr>
        <w:t xml:space="preserve">tekoucí pitnou vodou, elektrickou energii, stoly a </w:t>
      </w:r>
      <w:proofErr w:type="gramStart"/>
      <w:r w:rsidRPr="00492ED5">
        <w:rPr>
          <w:szCs w:val="24"/>
        </w:rPr>
        <w:t>židle</w:t>
      </w:r>
      <w:r w:rsidR="00492ED5">
        <w:rPr>
          <w:szCs w:val="24"/>
        </w:rPr>
        <w:t>,</w:t>
      </w:r>
      <w:r w:rsidR="00492ED5" w:rsidRPr="00492ED5">
        <w:t xml:space="preserve"> </w:t>
      </w:r>
      <w:r w:rsidR="006C58E7">
        <w:t xml:space="preserve"> </w:t>
      </w:r>
      <w:r w:rsidR="007055E6">
        <w:t>chléb</w:t>
      </w:r>
      <w:proofErr w:type="gramEnd"/>
      <w:r w:rsidR="00EE6B8D">
        <w:t xml:space="preserve">, misky a lžičky </w:t>
      </w:r>
      <w:r w:rsidR="003C44D5">
        <w:t>dle potřeby</w:t>
      </w:r>
    </w:p>
    <w:p w:rsidR="00BE639B" w:rsidRDefault="00BE639B" w:rsidP="00492ED5">
      <w:pPr>
        <w:numPr>
          <w:ilvl w:val="0"/>
          <w:numId w:val="3"/>
        </w:numPr>
        <w:tabs>
          <w:tab w:val="left" w:pos="3030"/>
        </w:tabs>
        <w:spacing w:line="360" w:lineRule="auto"/>
        <w:ind w:left="426" w:firstLine="0"/>
      </w:pPr>
      <w:r w:rsidRPr="00492ED5">
        <w:rPr>
          <w:szCs w:val="24"/>
        </w:rPr>
        <w:t xml:space="preserve">označení vymezených prostorů, kde bude soutěžící vařit asi </w:t>
      </w:r>
      <w:r w:rsidR="006C58E7">
        <w:rPr>
          <w:szCs w:val="24"/>
        </w:rPr>
        <w:t>9</w:t>
      </w:r>
      <w:r w:rsidRPr="00492ED5">
        <w:rPr>
          <w:szCs w:val="24"/>
        </w:rPr>
        <w:t xml:space="preserve"> m2, </w:t>
      </w:r>
      <w:r>
        <w:t>označení stánku dle přihlášky</w:t>
      </w:r>
    </w:p>
    <w:p w:rsidR="00BE639B" w:rsidRDefault="00BE639B">
      <w:pPr>
        <w:numPr>
          <w:ilvl w:val="0"/>
          <w:numId w:val="3"/>
        </w:numPr>
        <w:tabs>
          <w:tab w:val="left" w:pos="3030"/>
        </w:tabs>
        <w:spacing w:line="360" w:lineRule="auto"/>
        <w:ind w:left="426" w:firstLine="0"/>
      </w:pPr>
      <w:r>
        <w:rPr>
          <w:szCs w:val="24"/>
        </w:rPr>
        <w:t>odbornou porotu a lístky</w:t>
      </w:r>
      <w:r w:rsidR="00560803">
        <w:rPr>
          <w:szCs w:val="24"/>
        </w:rPr>
        <w:t xml:space="preserve"> </w:t>
      </w:r>
      <w:r w:rsidR="006C58E7">
        <w:rPr>
          <w:szCs w:val="24"/>
        </w:rPr>
        <w:t xml:space="preserve">(vstupenky) </w:t>
      </w:r>
      <w:r>
        <w:rPr>
          <w:szCs w:val="24"/>
        </w:rPr>
        <w:t xml:space="preserve">pro </w:t>
      </w:r>
      <w:r>
        <w:t xml:space="preserve">diváckou soutěž hlasování o nejlepší tým </w:t>
      </w:r>
    </w:p>
    <w:p w:rsidR="00BE639B" w:rsidRDefault="00BE639B">
      <w:pPr>
        <w:numPr>
          <w:ilvl w:val="0"/>
          <w:numId w:val="3"/>
        </w:numPr>
        <w:tabs>
          <w:tab w:val="left" w:pos="3030"/>
        </w:tabs>
        <w:spacing w:line="360" w:lineRule="auto"/>
        <w:ind w:left="426" w:firstLine="0"/>
        <w:rPr>
          <w:szCs w:val="24"/>
        </w:rPr>
      </w:pPr>
      <w:r>
        <w:rPr>
          <w:szCs w:val="24"/>
        </w:rPr>
        <w:t xml:space="preserve">slavnostní vyhodnocení a odměnění nejlepších </w:t>
      </w:r>
    </w:p>
    <w:p w:rsidR="00492ED5" w:rsidRDefault="00BE639B" w:rsidP="00492ED5">
      <w:pPr>
        <w:numPr>
          <w:ilvl w:val="0"/>
          <w:numId w:val="3"/>
        </w:numPr>
        <w:spacing w:line="360" w:lineRule="auto"/>
        <w:ind w:left="426" w:firstLine="0"/>
      </w:pPr>
      <w:r w:rsidRPr="00492ED5">
        <w:rPr>
          <w:szCs w:val="24"/>
        </w:rPr>
        <w:t>kulturní a doprovodný program</w:t>
      </w:r>
      <w:r>
        <w:t xml:space="preserve"> </w:t>
      </w:r>
      <w:r w:rsidR="00B54DF2">
        <w:t xml:space="preserve">– od </w:t>
      </w:r>
      <w:r w:rsidR="003C44D5">
        <w:t>14</w:t>
      </w:r>
      <w:r w:rsidR="006C58E7">
        <w:t xml:space="preserve"> </w:t>
      </w:r>
      <w:r w:rsidR="00B54DF2">
        <w:t xml:space="preserve">hodin živá hudba – skupina </w:t>
      </w:r>
      <w:r w:rsidR="005F5961">
        <w:t>ESO</w:t>
      </w:r>
    </w:p>
    <w:p w:rsidR="00BE639B" w:rsidRDefault="00492ED5" w:rsidP="00492ED5">
      <w:pPr>
        <w:numPr>
          <w:ilvl w:val="0"/>
          <w:numId w:val="3"/>
        </w:numPr>
        <w:spacing w:line="360" w:lineRule="auto"/>
        <w:ind w:left="426" w:firstLine="0"/>
      </w:pPr>
      <w:r>
        <w:lastRenderedPageBreak/>
        <w:t xml:space="preserve"> </w:t>
      </w:r>
      <w:r w:rsidR="00BE639B">
        <w:t xml:space="preserve">ceny pro vyhrávající týmy </w:t>
      </w:r>
    </w:p>
    <w:p w:rsidR="00BE639B" w:rsidRDefault="00BE639B">
      <w:pPr>
        <w:spacing w:line="360" w:lineRule="auto"/>
        <w:ind w:left="426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b/>
        </w:rPr>
        <w:t xml:space="preserve">     </w:t>
      </w:r>
      <w:r>
        <w:rPr>
          <w:rFonts w:ascii="Tahoma" w:hAnsi="Tahoma" w:cs="Tahoma"/>
          <w:b/>
          <w:sz w:val="32"/>
          <w:szCs w:val="32"/>
          <w:u w:val="single"/>
        </w:rPr>
        <w:t>PROPOZICE A PODMÍNKY ÚČASTI:</w:t>
      </w:r>
    </w:p>
    <w:p w:rsidR="00861CE9" w:rsidRDefault="00BE639B" w:rsidP="007055E6">
      <w:pPr>
        <w:numPr>
          <w:ilvl w:val="0"/>
          <w:numId w:val="1"/>
        </w:numPr>
        <w:tabs>
          <w:tab w:val="left" w:pos="3030"/>
        </w:tabs>
        <w:ind w:left="426" w:right="138" w:firstLine="0"/>
        <w:jc w:val="both"/>
        <w:rPr>
          <w:szCs w:val="24"/>
        </w:rPr>
      </w:pPr>
      <w:r>
        <w:rPr>
          <w:szCs w:val="24"/>
        </w:rPr>
        <w:t>Do s</w:t>
      </w:r>
      <w:r w:rsidR="0019332B">
        <w:rPr>
          <w:szCs w:val="24"/>
        </w:rPr>
        <w:t xml:space="preserve">outěže se může </w:t>
      </w:r>
      <w:r w:rsidR="00861CE9">
        <w:rPr>
          <w:szCs w:val="24"/>
        </w:rPr>
        <w:t>zúčastnit</w:t>
      </w:r>
      <w:r w:rsidR="0019332B">
        <w:rPr>
          <w:szCs w:val="24"/>
        </w:rPr>
        <w:t xml:space="preserve"> každý</w:t>
      </w:r>
      <w:r w:rsidR="00861CE9">
        <w:rPr>
          <w:szCs w:val="24"/>
        </w:rPr>
        <w:t>, kdo se</w:t>
      </w:r>
      <w:r w:rsidR="00D5480B">
        <w:rPr>
          <w:szCs w:val="24"/>
        </w:rPr>
        <w:t xml:space="preserve"> </w:t>
      </w:r>
      <w:r w:rsidR="00861CE9">
        <w:rPr>
          <w:szCs w:val="24"/>
        </w:rPr>
        <w:t>osobně</w:t>
      </w:r>
      <w:r w:rsidR="007055E6">
        <w:rPr>
          <w:szCs w:val="24"/>
        </w:rPr>
        <w:t xml:space="preserve"> dostaví v sobotu </w:t>
      </w:r>
      <w:proofErr w:type="gramStart"/>
      <w:r w:rsidR="005F5961">
        <w:rPr>
          <w:szCs w:val="24"/>
        </w:rPr>
        <w:t>26.09.2020</w:t>
      </w:r>
      <w:proofErr w:type="gramEnd"/>
      <w:r w:rsidR="00861CE9">
        <w:rPr>
          <w:szCs w:val="24"/>
        </w:rPr>
        <w:t xml:space="preserve"> do areálu </w:t>
      </w:r>
    </w:p>
    <w:p w:rsidR="00D5480B" w:rsidRDefault="00861CE9" w:rsidP="00861CE9">
      <w:pPr>
        <w:tabs>
          <w:tab w:val="left" w:pos="3030"/>
        </w:tabs>
        <w:ind w:left="426" w:right="138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="007055E6">
        <w:rPr>
          <w:szCs w:val="24"/>
        </w:rPr>
        <w:t xml:space="preserve">Sportovního </w:t>
      </w:r>
      <w:r>
        <w:rPr>
          <w:szCs w:val="24"/>
        </w:rPr>
        <w:t xml:space="preserve"> </w:t>
      </w:r>
      <w:r w:rsidR="007055E6">
        <w:rPr>
          <w:szCs w:val="24"/>
        </w:rPr>
        <w:t>klubu</w:t>
      </w:r>
      <w:proofErr w:type="gramEnd"/>
      <w:r w:rsidR="007055E6">
        <w:rPr>
          <w:szCs w:val="24"/>
        </w:rPr>
        <w:t xml:space="preserve"> v</w:t>
      </w:r>
      <w:r>
        <w:rPr>
          <w:szCs w:val="24"/>
        </w:rPr>
        <w:t> </w:t>
      </w:r>
      <w:r w:rsidR="007055E6">
        <w:rPr>
          <w:szCs w:val="24"/>
        </w:rPr>
        <w:t>Březnici</w:t>
      </w:r>
      <w:r>
        <w:rPr>
          <w:szCs w:val="24"/>
        </w:rPr>
        <w:t xml:space="preserve"> v době od 09:</w:t>
      </w:r>
      <w:r w:rsidR="005A5BF5">
        <w:rPr>
          <w:szCs w:val="24"/>
        </w:rPr>
        <w:t>3</w:t>
      </w:r>
      <w:r>
        <w:rPr>
          <w:szCs w:val="24"/>
        </w:rPr>
        <w:t>0h.</w:t>
      </w:r>
    </w:p>
    <w:p w:rsidR="00D5480B" w:rsidRDefault="00D5480B" w:rsidP="00D5480B">
      <w:pPr>
        <w:tabs>
          <w:tab w:val="left" w:pos="3030"/>
        </w:tabs>
        <w:ind w:left="426" w:right="138"/>
        <w:jc w:val="both"/>
        <w:rPr>
          <w:szCs w:val="24"/>
        </w:rPr>
      </w:pPr>
    </w:p>
    <w:p w:rsidR="00BE639B" w:rsidRDefault="00BE639B">
      <w:pPr>
        <w:numPr>
          <w:ilvl w:val="0"/>
          <w:numId w:val="1"/>
        </w:numPr>
        <w:tabs>
          <w:tab w:val="left" w:pos="3030"/>
        </w:tabs>
        <w:ind w:left="426" w:right="138" w:firstLine="0"/>
        <w:jc w:val="both"/>
        <w:rPr>
          <w:szCs w:val="24"/>
        </w:rPr>
      </w:pPr>
      <w:r>
        <w:rPr>
          <w:szCs w:val="24"/>
        </w:rPr>
        <w:t xml:space="preserve">Při přípravě a prodeji je nutné dodržovat platné hygienické normy a vyhlášky. </w:t>
      </w:r>
    </w:p>
    <w:p w:rsidR="00BE639B" w:rsidRDefault="00BE639B">
      <w:pPr>
        <w:tabs>
          <w:tab w:val="left" w:pos="3030"/>
        </w:tabs>
        <w:ind w:left="426" w:right="138"/>
        <w:rPr>
          <w:szCs w:val="24"/>
        </w:rPr>
      </w:pPr>
    </w:p>
    <w:p w:rsidR="00BE639B" w:rsidRDefault="00BE639B">
      <w:pPr>
        <w:numPr>
          <w:ilvl w:val="0"/>
          <w:numId w:val="1"/>
        </w:numPr>
        <w:tabs>
          <w:tab w:val="left" w:pos="3030"/>
        </w:tabs>
        <w:ind w:left="426" w:right="138" w:firstLine="0"/>
        <w:rPr>
          <w:szCs w:val="24"/>
        </w:rPr>
      </w:pPr>
      <w:r>
        <w:rPr>
          <w:szCs w:val="24"/>
        </w:rPr>
        <w:t>Všechna rizika spojené s přípravou, prodejem a provozem stánku nese sám soutěžící.</w:t>
      </w:r>
    </w:p>
    <w:p w:rsidR="00BE639B" w:rsidRDefault="00BE639B">
      <w:pPr>
        <w:tabs>
          <w:tab w:val="left" w:pos="3030"/>
        </w:tabs>
        <w:ind w:left="426" w:right="138"/>
        <w:jc w:val="both"/>
        <w:rPr>
          <w:szCs w:val="24"/>
        </w:rPr>
      </w:pPr>
    </w:p>
    <w:p w:rsidR="006C58E7" w:rsidRDefault="00BE639B" w:rsidP="00D5480B">
      <w:pPr>
        <w:numPr>
          <w:ilvl w:val="0"/>
          <w:numId w:val="1"/>
        </w:numPr>
        <w:tabs>
          <w:tab w:val="left" w:pos="3030"/>
        </w:tabs>
        <w:ind w:left="426" w:right="138" w:firstLine="0"/>
        <w:jc w:val="both"/>
        <w:rPr>
          <w:szCs w:val="24"/>
        </w:rPr>
      </w:pPr>
      <w:r w:rsidRPr="006C58E7">
        <w:rPr>
          <w:szCs w:val="24"/>
        </w:rPr>
        <w:t xml:space="preserve">Soutěžící je povinen vydláždit místo pro ohniště tak, aby ohniště nepoškodilo </w:t>
      </w:r>
      <w:r w:rsidR="006C58E7">
        <w:rPr>
          <w:szCs w:val="24"/>
        </w:rPr>
        <w:t>podklad</w:t>
      </w:r>
      <w:r w:rsidRPr="006C58E7">
        <w:rPr>
          <w:szCs w:val="24"/>
        </w:rPr>
        <w:t xml:space="preserve"> a </w:t>
      </w:r>
      <w:proofErr w:type="gramStart"/>
      <w:r w:rsidRPr="006C58E7">
        <w:rPr>
          <w:szCs w:val="24"/>
        </w:rPr>
        <w:t>před</w:t>
      </w:r>
      <w:proofErr w:type="gramEnd"/>
      <w:r w:rsidRPr="006C58E7">
        <w:rPr>
          <w:szCs w:val="24"/>
        </w:rPr>
        <w:t xml:space="preserve">  </w:t>
      </w:r>
      <w:r w:rsidR="006C58E7">
        <w:rPr>
          <w:szCs w:val="24"/>
        </w:rPr>
        <w:t xml:space="preserve"> </w:t>
      </w:r>
    </w:p>
    <w:p w:rsidR="00BE639B" w:rsidRPr="006C58E7" w:rsidRDefault="006C58E7" w:rsidP="006C58E7">
      <w:pPr>
        <w:tabs>
          <w:tab w:val="left" w:pos="3030"/>
        </w:tabs>
        <w:ind w:left="426" w:right="138"/>
        <w:jc w:val="both"/>
        <w:rPr>
          <w:szCs w:val="24"/>
        </w:rPr>
      </w:pPr>
      <w:r>
        <w:rPr>
          <w:szCs w:val="24"/>
        </w:rPr>
        <w:t xml:space="preserve">      o</w:t>
      </w:r>
      <w:r w:rsidR="00BE639B" w:rsidRPr="006C58E7">
        <w:rPr>
          <w:szCs w:val="24"/>
        </w:rPr>
        <w:t>puštěním prostoru místo uvést do původního stavu a předat pořadateli.</w:t>
      </w:r>
    </w:p>
    <w:p w:rsidR="00BE639B" w:rsidRDefault="00BE639B">
      <w:pPr>
        <w:tabs>
          <w:tab w:val="left" w:pos="3030"/>
        </w:tabs>
        <w:ind w:left="426" w:right="138"/>
        <w:jc w:val="both"/>
        <w:rPr>
          <w:szCs w:val="24"/>
        </w:rPr>
      </w:pPr>
    </w:p>
    <w:p w:rsidR="00BE639B" w:rsidRDefault="00BE639B">
      <w:pPr>
        <w:numPr>
          <w:ilvl w:val="0"/>
          <w:numId w:val="1"/>
        </w:numPr>
        <w:tabs>
          <w:tab w:val="left" w:pos="3030"/>
        </w:tabs>
        <w:ind w:left="426" w:right="138" w:firstLine="0"/>
        <w:rPr>
          <w:szCs w:val="24"/>
        </w:rPr>
      </w:pPr>
      <w:r>
        <w:rPr>
          <w:szCs w:val="24"/>
        </w:rPr>
        <w:t xml:space="preserve">Soutěžící nesmí svým stánkem propagovat jakékoliv zboží, firmy, pivovary, atd..(V případě </w:t>
      </w:r>
    </w:p>
    <w:p w:rsidR="00BE639B" w:rsidRDefault="00BE639B">
      <w:pPr>
        <w:tabs>
          <w:tab w:val="left" w:pos="3030"/>
        </w:tabs>
        <w:ind w:left="426" w:right="138"/>
        <w:rPr>
          <w:szCs w:val="24"/>
        </w:rPr>
      </w:pPr>
      <w:r>
        <w:rPr>
          <w:szCs w:val="24"/>
        </w:rPr>
        <w:t xml:space="preserve">      porušení této podmínky, bude pořadateli vyzván k odstranění reklamy.)</w:t>
      </w:r>
    </w:p>
    <w:p w:rsidR="00BE639B" w:rsidRDefault="00BE639B">
      <w:pPr>
        <w:tabs>
          <w:tab w:val="left" w:pos="3030"/>
        </w:tabs>
        <w:ind w:left="426" w:right="138"/>
        <w:rPr>
          <w:szCs w:val="24"/>
        </w:rPr>
      </w:pPr>
    </w:p>
    <w:p w:rsidR="006C58E7" w:rsidRDefault="00BE639B" w:rsidP="006C58E7">
      <w:pPr>
        <w:numPr>
          <w:ilvl w:val="0"/>
          <w:numId w:val="1"/>
        </w:numPr>
        <w:tabs>
          <w:tab w:val="left" w:pos="3030"/>
        </w:tabs>
        <w:ind w:left="426" w:right="138" w:firstLine="0"/>
        <w:jc w:val="both"/>
        <w:rPr>
          <w:szCs w:val="24"/>
        </w:rPr>
      </w:pPr>
      <w:r w:rsidRPr="006C58E7">
        <w:rPr>
          <w:szCs w:val="24"/>
        </w:rPr>
        <w:t xml:space="preserve">Za prodej soutěžního guláše neplatí soutěžící žádný poplatek. Soutěžící si sám určuje </w:t>
      </w:r>
      <w:proofErr w:type="gramStart"/>
      <w:r w:rsidRPr="006C58E7">
        <w:rPr>
          <w:szCs w:val="24"/>
        </w:rPr>
        <w:t xml:space="preserve">cenu  </w:t>
      </w:r>
      <w:r w:rsidR="006C58E7" w:rsidRPr="006C58E7">
        <w:rPr>
          <w:szCs w:val="24"/>
        </w:rPr>
        <w:t>a</w:t>
      </w:r>
      <w:proofErr w:type="gramEnd"/>
      <w:r w:rsidR="006C58E7" w:rsidRPr="006C58E7">
        <w:rPr>
          <w:szCs w:val="24"/>
        </w:rPr>
        <w:t xml:space="preserve"> </w:t>
      </w:r>
      <w:r w:rsidR="006C58E7">
        <w:rPr>
          <w:szCs w:val="24"/>
        </w:rPr>
        <w:t xml:space="preserve"> </w:t>
      </w:r>
    </w:p>
    <w:p w:rsidR="00BE639B" w:rsidRPr="006C58E7" w:rsidRDefault="006C58E7" w:rsidP="006C58E7">
      <w:pPr>
        <w:tabs>
          <w:tab w:val="left" w:pos="3030"/>
        </w:tabs>
        <w:ind w:left="426" w:right="138"/>
        <w:jc w:val="both"/>
        <w:rPr>
          <w:szCs w:val="24"/>
        </w:rPr>
      </w:pPr>
      <w:r>
        <w:rPr>
          <w:szCs w:val="24"/>
        </w:rPr>
        <w:t xml:space="preserve">      </w:t>
      </w:r>
      <w:r w:rsidRPr="006C58E7">
        <w:rPr>
          <w:szCs w:val="24"/>
        </w:rPr>
        <w:t xml:space="preserve">množství </w:t>
      </w:r>
      <w:r>
        <w:rPr>
          <w:szCs w:val="24"/>
        </w:rPr>
        <w:t xml:space="preserve">prodávaných porcí </w:t>
      </w:r>
      <w:r w:rsidR="00BE639B" w:rsidRPr="006C58E7">
        <w:rPr>
          <w:szCs w:val="24"/>
        </w:rPr>
        <w:t>guláše.</w:t>
      </w:r>
    </w:p>
    <w:p w:rsidR="00BE639B" w:rsidRDefault="00BE639B">
      <w:pPr>
        <w:tabs>
          <w:tab w:val="left" w:pos="3030"/>
        </w:tabs>
        <w:ind w:left="426" w:right="138"/>
        <w:rPr>
          <w:szCs w:val="24"/>
        </w:rPr>
      </w:pPr>
    </w:p>
    <w:p w:rsidR="00BE639B" w:rsidRDefault="00BE639B">
      <w:pPr>
        <w:numPr>
          <w:ilvl w:val="0"/>
          <w:numId w:val="1"/>
        </w:numPr>
        <w:tabs>
          <w:tab w:val="left" w:pos="3030"/>
        </w:tabs>
        <w:ind w:left="426" w:right="138" w:firstLine="0"/>
        <w:jc w:val="both"/>
        <w:rPr>
          <w:szCs w:val="24"/>
        </w:rPr>
      </w:pPr>
      <w:r>
        <w:rPr>
          <w:szCs w:val="24"/>
        </w:rPr>
        <w:t>O možnostech prodeje jiného sortimentu se můžete informovat v</w:t>
      </w:r>
      <w:r w:rsidR="00B54DF2">
        <w:rPr>
          <w:szCs w:val="24"/>
        </w:rPr>
        <w:t> </w:t>
      </w:r>
      <w:r>
        <w:rPr>
          <w:szCs w:val="24"/>
        </w:rPr>
        <w:t>k</w:t>
      </w:r>
      <w:r w:rsidR="00B54DF2">
        <w:rPr>
          <w:szCs w:val="24"/>
        </w:rPr>
        <w:t xml:space="preserve">lubovně </w:t>
      </w:r>
      <w:r>
        <w:rPr>
          <w:szCs w:val="24"/>
        </w:rPr>
        <w:t>SK Březnice</w:t>
      </w:r>
    </w:p>
    <w:p w:rsidR="00BE639B" w:rsidRDefault="00BE639B">
      <w:pPr>
        <w:tabs>
          <w:tab w:val="left" w:pos="3030"/>
        </w:tabs>
        <w:ind w:left="426" w:right="138"/>
        <w:jc w:val="both"/>
        <w:rPr>
          <w:szCs w:val="24"/>
        </w:rPr>
      </w:pPr>
    </w:p>
    <w:p w:rsidR="00BE639B" w:rsidRDefault="00BE639B">
      <w:pPr>
        <w:numPr>
          <w:ilvl w:val="0"/>
          <w:numId w:val="1"/>
        </w:numPr>
        <w:tabs>
          <w:tab w:val="left" w:pos="3030"/>
        </w:tabs>
        <w:ind w:left="426" w:right="138" w:firstLine="0"/>
        <w:rPr>
          <w:szCs w:val="24"/>
        </w:rPr>
      </w:pPr>
      <w:r>
        <w:rPr>
          <w:szCs w:val="24"/>
        </w:rPr>
        <w:t xml:space="preserve">Nelze prodávat pivo a nealkoholické nápoje jakékoliv značky.  </w:t>
      </w:r>
    </w:p>
    <w:p w:rsidR="00BE639B" w:rsidRDefault="00BE639B">
      <w:pPr>
        <w:tabs>
          <w:tab w:val="left" w:pos="3030"/>
        </w:tabs>
        <w:ind w:left="426" w:right="138"/>
        <w:rPr>
          <w:b/>
          <w:szCs w:val="24"/>
        </w:rPr>
      </w:pPr>
    </w:p>
    <w:p w:rsidR="00BE639B" w:rsidRDefault="00BE639B" w:rsidP="00560803">
      <w:pPr>
        <w:numPr>
          <w:ilvl w:val="0"/>
          <w:numId w:val="6"/>
        </w:numPr>
        <w:tabs>
          <w:tab w:val="left" w:pos="709"/>
        </w:tabs>
        <w:suppressAutoHyphens w:val="0"/>
        <w:ind w:left="435" w:right="138" w:firstLine="0"/>
        <w:jc w:val="both"/>
        <w:rPr>
          <w:szCs w:val="24"/>
        </w:rPr>
      </w:pPr>
      <w:r>
        <w:rPr>
          <w:szCs w:val="24"/>
        </w:rPr>
        <w:t xml:space="preserve">  Pokud soutěžící bude využívat el. </w:t>
      </w:r>
      <w:proofErr w:type="gramStart"/>
      <w:r>
        <w:rPr>
          <w:szCs w:val="24"/>
        </w:rPr>
        <w:t>vodiče</w:t>
      </w:r>
      <w:proofErr w:type="gramEnd"/>
      <w:r>
        <w:rPr>
          <w:szCs w:val="24"/>
        </w:rPr>
        <w:t xml:space="preserve">, je povinen sám na své náklady zabezpečit. El. </w:t>
      </w:r>
    </w:p>
    <w:p w:rsidR="00BE639B" w:rsidRDefault="00BE639B">
      <w:pPr>
        <w:numPr>
          <w:ilvl w:val="0"/>
          <w:numId w:val="4"/>
        </w:numPr>
        <w:tabs>
          <w:tab w:val="left" w:pos="2310"/>
        </w:tabs>
        <w:suppressAutoHyphens w:val="0"/>
        <w:ind w:left="426" w:right="138"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560803">
        <w:rPr>
          <w:szCs w:val="24"/>
        </w:rPr>
        <w:t xml:space="preserve"> </w:t>
      </w:r>
      <w:r>
        <w:rPr>
          <w:szCs w:val="24"/>
        </w:rPr>
        <w:t xml:space="preserve"> </w:t>
      </w:r>
      <w:r w:rsidR="00560803">
        <w:rPr>
          <w:szCs w:val="24"/>
        </w:rPr>
        <w:t xml:space="preserve"> </w:t>
      </w:r>
      <w:r>
        <w:rPr>
          <w:szCs w:val="24"/>
        </w:rPr>
        <w:t xml:space="preserve"> vodiče musí být chráněny před poškozením. Pokud jsou umístěny v prostoru pohybu  </w:t>
      </w:r>
    </w:p>
    <w:p w:rsidR="00BE639B" w:rsidRDefault="00BE639B">
      <w:pPr>
        <w:tabs>
          <w:tab w:val="left" w:pos="2490"/>
        </w:tabs>
        <w:suppressAutoHyphens w:val="0"/>
        <w:ind w:left="426" w:right="138"/>
        <w:jc w:val="both"/>
        <w:rPr>
          <w:szCs w:val="24"/>
        </w:rPr>
      </w:pPr>
      <w:r>
        <w:rPr>
          <w:szCs w:val="24"/>
        </w:rPr>
        <w:t xml:space="preserve">   </w:t>
      </w:r>
      <w:r w:rsidR="00560803">
        <w:rPr>
          <w:szCs w:val="24"/>
        </w:rPr>
        <w:t xml:space="preserve">  </w:t>
      </w:r>
      <w:r>
        <w:rPr>
          <w:szCs w:val="24"/>
        </w:rPr>
        <w:t xml:space="preserve">  návštěvníků musí být vedeny: nad zemí ve výšce min. 2,2 m nebo na zemi v chráničce.</w:t>
      </w:r>
    </w:p>
    <w:p w:rsidR="00BE639B" w:rsidRDefault="00BE639B">
      <w:pPr>
        <w:tabs>
          <w:tab w:val="left" w:pos="2490"/>
        </w:tabs>
        <w:suppressAutoHyphens w:val="0"/>
        <w:ind w:left="426" w:right="138"/>
        <w:jc w:val="both"/>
        <w:rPr>
          <w:szCs w:val="24"/>
        </w:rPr>
      </w:pPr>
    </w:p>
    <w:p w:rsidR="00BE639B" w:rsidRDefault="00BE639B" w:rsidP="00560803">
      <w:pPr>
        <w:numPr>
          <w:ilvl w:val="0"/>
          <w:numId w:val="5"/>
        </w:numPr>
        <w:tabs>
          <w:tab w:val="left" w:pos="851"/>
        </w:tabs>
        <w:ind w:left="426" w:right="138" w:firstLine="0"/>
        <w:jc w:val="both"/>
        <w:rPr>
          <w:szCs w:val="24"/>
        </w:rPr>
      </w:pPr>
      <w:r>
        <w:rPr>
          <w:szCs w:val="24"/>
        </w:rPr>
        <w:t xml:space="preserve">Používání plynových spotřebičů (vařiče, sporáky) na LPG -k napojení tlak. </w:t>
      </w:r>
      <w:proofErr w:type="gramStart"/>
      <w:r>
        <w:rPr>
          <w:szCs w:val="24"/>
        </w:rPr>
        <w:t>lahve</w:t>
      </w:r>
      <w:proofErr w:type="gramEnd"/>
      <w:r>
        <w:rPr>
          <w:szCs w:val="24"/>
        </w:rPr>
        <w:t xml:space="preserve"> ke spotřebiči  </w:t>
      </w:r>
    </w:p>
    <w:p w:rsidR="00BE639B" w:rsidRDefault="00BE639B">
      <w:pPr>
        <w:tabs>
          <w:tab w:val="left" w:pos="2439"/>
        </w:tabs>
        <w:ind w:left="426" w:right="138"/>
        <w:jc w:val="both"/>
        <w:rPr>
          <w:szCs w:val="24"/>
        </w:rPr>
      </w:pPr>
      <w:r>
        <w:rPr>
          <w:szCs w:val="24"/>
        </w:rPr>
        <w:t xml:space="preserve">     </w:t>
      </w:r>
      <w:r w:rsidR="00560803">
        <w:rPr>
          <w:szCs w:val="24"/>
        </w:rPr>
        <w:t xml:space="preserve">  </w:t>
      </w:r>
      <w:r>
        <w:rPr>
          <w:szCs w:val="24"/>
        </w:rPr>
        <w:t xml:space="preserve">za pomoci plynové hadice, používat jen neporušenou plynovou hadici upevněnou na obou </w:t>
      </w:r>
    </w:p>
    <w:p w:rsidR="00560803" w:rsidRDefault="00BE639B">
      <w:pPr>
        <w:tabs>
          <w:tab w:val="left" w:pos="735"/>
        </w:tabs>
        <w:ind w:right="138"/>
        <w:jc w:val="both"/>
        <w:rPr>
          <w:szCs w:val="24"/>
        </w:rPr>
      </w:pPr>
      <w:r>
        <w:rPr>
          <w:szCs w:val="24"/>
        </w:rPr>
        <w:t xml:space="preserve">           </w:t>
      </w:r>
      <w:r w:rsidR="00560803">
        <w:rPr>
          <w:szCs w:val="24"/>
        </w:rPr>
        <w:t xml:space="preserve">   stranách originálními sponami,</w:t>
      </w:r>
      <w:r>
        <w:rPr>
          <w:szCs w:val="24"/>
        </w:rPr>
        <w:t xml:space="preserve"> ve stánku omezit množství tlakových lahví na minimum a </w:t>
      </w:r>
      <w:r w:rsidR="00560803">
        <w:rPr>
          <w:szCs w:val="24"/>
        </w:rPr>
        <w:t xml:space="preserve"> </w:t>
      </w:r>
    </w:p>
    <w:p w:rsidR="00560803" w:rsidRDefault="00560803" w:rsidP="00560803">
      <w:pPr>
        <w:tabs>
          <w:tab w:val="left" w:pos="735"/>
        </w:tabs>
        <w:ind w:right="138"/>
        <w:jc w:val="both"/>
        <w:rPr>
          <w:szCs w:val="24"/>
        </w:rPr>
      </w:pPr>
      <w:r>
        <w:rPr>
          <w:szCs w:val="24"/>
        </w:rPr>
        <w:t xml:space="preserve">              </w:t>
      </w:r>
      <w:r w:rsidR="00BE639B">
        <w:rPr>
          <w:szCs w:val="24"/>
        </w:rPr>
        <w:t xml:space="preserve">uložit je min. 1 m od sebe. Při nedodržení těchto zásad požární ochrany, si pořadatel vyhrazuje </w:t>
      </w:r>
      <w:r>
        <w:rPr>
          <w:szCs w:val="24"/>
        </w:rPr>
        <w:t xml:space="preserve"> </w:t>
      </w:r>
    </w:p>
    <w:p w:rsidR="00BE639B" w:rsidRDefault="00560803" w:rsidP="00560803">
      <w:pPr>
        <w:tabs>
          <w:tab w:val="left" w:pos="735"/>
        </w:tabs>
        <w:ind w:right="138"/>
        <w:jc w:val="both"/>
        <w:rPr>
          <w:szCs w:val="24"/>
        </w:rPr>
      </w:pPr>
      <w:r>
        <w:rPr>
          <w:szCs w:val="24"/>
        </w:rPr>
        <w:t xml:space="preserve">              právo </w:t>
      </w:r>
      <w:r w:rsidR="00BE639B">
        <w:rPr>
          <w:szCs w:val="24"/>
        </w:rPr>
        <w:t>soutěžícího i prodejce jiného sortimentu z areálu vykázat.</w:t>
      </w:r>
    </w:p>
    <w:p w:rsidR="00BE639B" w:rsidRDefault="00BE639B">
      <w:pPr>
        <w:tabs>
          <w:tab w:val="left" w:pos="2310"/>
        </w:tabs>
        <w:ind w:left="426"/>
        <w:rPr>
          <w:sz w:val="22"/>
          <w:szCs w:val="22"/>
        </w:rPr>
      </w:pPr>
    </w:p>
    <w:p w:rsidR="009E4D28" w:rsidRDefault="00BE639B">
      <w:pPr>
        <w:tabs>
          <w:tab w:val="left" w:pos="3030"/>
        </w:tabs>
        <w:spacing w:line="360" w:lineRule="auto"/>
        <w:ind w:left="426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Datum konání: </w:t>
      </w:r>
      <w:r w:rsidR="005F5961">
        <w:rPr>
          <w:b/>
          <w:szCs w:val="24"/>
          <w:u w:val="single"/>
        </w:rPr>
        <w:t>26</w:t>
      </w:r>
      <w:r w:rsidR="005A2664">
        <w:rPr>
          <w:b/>
          <w:szCs w:val="24"/>
          <w:u w:val="single"/>
        </w:rPr>
        <w:t xml:space="preserve">. </w:t>
      </w:r>
      <w:r w:rsidR="005F5961">
        <w:rPr>
          <w:b/>
          <w:szCs w:val="24"/>
          <w:u w:val="single"/>
        </w:rPr>
        <w:t>09. 2020</w:t>
      </w:r>
      <w:r>
        <w:rPr>
          <w:b/>
          <w:szCs w:val="24"/>
          <w:u w:val="single"/>
        </w:rPr>
        <w:t xml:space="preserve"> od </w:t>
      </w:r>
      <w:r w:rsidR="009E4D28">
        <w:rPr>
          <w:b/>
          <w:szCs w:val="24"/>
          <w:u w:val="single"/>
        </w:rPr>
        <w:t>10</w:t>
      </w:r>
      <w:r>
        <w:rPr>
          <w:b/>
          <w:szCs w:val="24"/>
          <w:u w:val="single"/>
        </w:rPr>
        <w:t xml:space="preserve">:00 </w:t>
      </w:r>
    </w:p>
    <w:p w:rsidR="009E4D28" w:rsidRPr="009E4D28" w:rsidRDefault="009E4D28" w:rsidP="009E4D28">
      <w:pPr>
        <w:rPr>
          <w:szCs w:val="24"/>
        </w:rPr>
      </w:pPr>
      <w:r>
        <w:rPr>
          <w:rFonts w:ascii="Arial" w:hAnsi="Arial" w:cs="Lucida Handwriting"/>
          <w:szCs w:val="24"/>
        </w:rPr>
        <w:t xml:space="preserve">      </w:t>
      </w:r>
      <w:r w:rsidRPr="009E4D28">
        <w:rPr>
          <w:szCs w:val="24"/>
        </w:rPr>
        <w:t>10:00 - 10:30  prezentace soutěžících týmů a výběr místa k vaření</w:t>
      </w:r>
    </w:p>
    <w:p w:rsidR="009E4D28" w:rsidRPr="009E4D28" w:rsidRDefault="009E4D28" w:rsidP="009E4D28">
      <w:pPr>
        <w:rPr>
          <w:szCs w:val="24"/>
        </w:rPr>
      </w:pPr>
      <w:r w:rsidRPr="009E4D28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9E4D28">
        <w:rPr>
          <w:szCs w:val="24"/>
        </w:rPr>
        <w:t xml:space="preserve">  10:30 - 11:00  přivítání soutěžících a zahájení soutěže</w:t>
      </w:r>
    </w:p>
    <w:p w:rsidR="009E4D28" w:rsidRDefault="009E4D28" w:rsidP="009E4D28">
      <w:pPr>
        <w:rPr>
          <w:szCs w:val="24"/>
        </w:rPr>
      </w:pPr>
      <w:r w:rsidRPr="009E4D28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9E4D28">
        <w:rPr>
          <w:szCs w:val="24"/>
        </w:rPr>
        <w:t xml:space="preserve"> 11:00 - 15:00  vaření guláše</w:t>
      </w:r>
    </w:p>
    <w:p w:rsidR="005A5BF5" w:rsidRDefault="003C44D5" w:rsidP="009E4D28">
      <w:pPr>
        <w:rPr>
          <w:szCs w:val="24"/>
        </w:rPr>
      </w:pPr>
      <w:r>
        <w:rPr>
          <w:szCs w:val="24"/>
        </w:rPr>
        <w:t xml:space="preserve">       13</w:t>
      </w:r>
      <w:r w:rsidR="005A5BF5">
        <w:rPr>
          <w:szCs w:val="24"/>
        </w:rPr>
        <w:t xml:space="preserve">:00 – fotbálek Starších pánů (nad 35 let) – HORNÍ </w:t>
      </w:r>
      <w:proofErr w:type="spellStart"/>
      <w:r w:rsidR="005A5BF5">
        <w:rPr>
          <w:szCs w:val="24"/>
        </w:rPr>
        <w:t>vs</w:t>
      </w:r>
      <w:proofErr w:type="spellEnd"/>
      <w:r w:rsidR="005A5BF5">
        <w:rPr>
          <w:szCs w:val="24"/>
        </w:rPr>
        <w:t xml:space="preserve"> DOLNÍ</w:t>
      </w:r>
      <w:bookmarkStart w:id="0" w:name="_GoBack"/>
      <w:bookmarkEnd w:id="0"/>
    </w:p>
    <w:p w:rsidR="00F2440F" w:rsidRPr="009E4D28" w:rsidRDefault="003C44D5" w:rsidP="009E4D28">
      <w:pPr>
        <w:rPr>
          <w:szCs w:val="24"/>
        </w:rPr>
      </w:pPr>
      <w:r>
        <w:rPr>
          <w:szCs w:val="24"/>
        </w:rPr>
        <w:t xml:space="preserve">       14</w:t>
      </w:r>
      <w:r w:rsidR="00F2440F">
        <w:rPr>
          <w:szCs w:val="24"/>
        </w:rPr>
        <w:t>:00 - doprovodný program – živá hudba</w:t>
      </w:r>
      <w:r w:rsidR="00891A8D">
        <w:rPr>
          <w:szCs w:val="24"/>
        </w:rPr>
        <w:t xml:space="preserve"> se</w:t>
      </w:r>
      <w:r w:rsidR="00F2440F">
        <w:rPr>
          <w:szCs w:val="24"/>
        </w:rPr>
        <w:t xml:space="preserve"> skupin</w:t>
      </w:r>
      <w:r w:rsidR="00891A8D">
        <w:rPr>
          <w:szCs w:val="24"/>
        </w:rPr>
        <w:t>ou</w:t>
      </w:r>
      <w:r w:rsidR="00F2440F">
        <w:rPr>
          <w:szCs w:val="24"/>
        </w:rPr>
        <w:t xml:space="preserve"> </w:t>
      </w:r>
      <w:r w:rsidR="005F5961">
        <w:rPr>
          <w:szCs w:val="24"/>
        </w:rPr>
        <w:t>ESO</w:t>
      </w:r>
    </w:p>
    <w:p w:rsidR="009E4D28" w:rsidRPr="009E4D28" w:rsidRDefault="009E4D28" w:rsidP="009E4D28">
      <w:pPr>
        <w:rPr>
          <w:szCs w:val="24"/>
        </w:rPr>
      </w:pPr>
      <w:r w:rsidRPr="009E4D28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9E4D28">
        <w:rPr>
          <w:szCs w:val="24"/>
        </w:rPr>
        <w:t xml:space="preserve"> 15:00 </w:t>
      </w:r>
      <w:r>
        <w:rPr>
          <w:szCs w:val="24"/>
        </w:rPr>
        <w:t>-</w:t>
      </w:r>
      <w:r w:rsidRPr="009E4D28">
        <w:rPr>
          <w:szCs w:val="24"/>
        </w:rPr>
        <w:t xml:space="preserve"> hodnocení guláše porotou a diváky</w:t>
      </w:r>
    </w:p>
    <w:p w:rsidR="009E4D28" w:rsidRPr="009E4D28" w:rsidRDefault="009E4D28" w:rsidP="009E4D28">
      <w:pPr>
        <w:rPr>
          <w:szCs w:val="24"/>
        </w:rPr>
      </w:pPr>
      <w:r w:rsidRPr="009E4D28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9E4D28">
        <w:rPr>
          <w:szCs w:val="24"/>
        </w:rPr>
        <w:t xml:space="preserve"> 1</w:t>
      </w:r>
      <w:r w:rsidR="00B54DF2">
        <w:rPr>
          <w:szCs w:val="24"/>
        </w:rPr>
        <w:t>5</w:t>
      </w:r>
      <w:r w:rsidRPr="009E4D28">
        <w:rPr>
          <w:szCs w:val="24"/>
        </w:rPr>
        <w:t>:45</w:t>
      </w:r>
      <w:r>
        <w:rPr>
          <w:szCs w:val="24"/>
        </w:rPr>
        <w:t xml:space="preserve"> - v</w:t>
      </w:r>
      <w:r w:rsidRPr="009E4D28">
        <w:rPr>
          <w:szCs w:val="24"/>
        </w:rPr>
        <w:t>yhlášení oficiálních výsledků poroty a vítěze zvoleného návštěvníky akce</w:t>
      </w:r>
    </w:p>
    <w:p w:rsidR="009E4D28" w:rsidRDefault="009E4D28" w:rsidP="009E4D28">
      <w:pPr>
        <w:rPr>
          <w:szCs w:val="24"/>
        </w:rPr>
      </w:pPr>
      <w:r w:rsidRPr="009E4D28">
        <w:rPr>
          <w:szCs w:val="24"/>
        </w:rPr>
        <w:t xml:space="preserve">                   a volná zábava v prostorách sportovního klubu</w:t>
      </w:r>
    </w:p>
    <w:p w:rsidR="00B54DF2" w:rsidRDefault="00B54DF2" w:rsidP="009E4D28">
      <w:pPr>
        <w:tabs>
          <w:tab w:val="left" w:pos="3030"/>
        </w:tabs>
        <w:spacing w:line="360" w:lineRule="auto"/>
        <w:ind w:left="426"/>
        <w:rPr>
          <w:b/>
          <w:szCs w:val="24"/>
          <w:u w:val="single"/>
        </w:rPr>
      </w:pPr>
    </w:p>
    <w:p w:rsidR="009E4D28" w:rsidRDefault="009E4D28" w:rsidP="009E4D28">
      <w:pPr>
        <w:tabs>
          <w:tab w:val="left" w:pos="3030"/>
        </w:tabs>
        <w:spacing w:line="360" w:lineRule="auto"/>
        <w:ind w:left="426"/>
        <w:rPr>
          <w:b/>
          <w:szCs w:val="24"/>
        </w:rPr>
      </w:pPr>
      <w:r>
        <w:rPr>
          <w:b/>
          <w:szCs w:val="24"/>
          <w:u w:val="single"/>
        </w:rPr>
        <w:t>Místo konání:</w:t>
      </w:r>
      <w:r>
        <w:rPr>
          <w:b/>
          <w:szCs w:val="24"/>
        </w:rPr>
        <w:t xml:space="preserve"> prostory OÚ - areál SK Březnice včetně dalších prostor SK</w:t>
      </w:r>
    </w:p>
    <w:p w:rsidR="00BE639B" w:rsidRDefault="00BE639B">
      <w:pPr>
        <w:spacing w:line="360" w:lineRule="auto"/>
        <w:ind w:left="426"/>
        <w:rPr>
          <w:szCs w:val="24"/>
        </w:rPr>
      </w:pPr>
    </w:p>
    <w:p w:rsidR="00B012F6" w:rsidRDefault="00560803" w:rsidP="00560803">
      <w:pPr>
        <w:spacing w:line="360" w:lineRule="auto"/>
        <w:ind w:left="426"/>
        <w:jc w:val="center"/>
        <w:rPr>
          <w:b/>
          <w:color w:val="FF0000"/>
          <w:sz w:val="32"/>
          <w:szCs w:val="32"/>
        </w:rPr>
      </w:pPr>
      <w:r w:rsidRPr="00560803">
        <w:rPr>
          <w:b/>
          <w:color w:val="FF0000"/>
          <w:sz w:val="32"/>
          <w:szCs w:val="32"/>
        </w:rPr>
        <w:t>STARTOVNÉ ZA TÝM SE NEPLATÍ!!!</w:t>
      </w:r>
      <w:r w:rsidR="00B012F6">
        <w:rPr>
          <w:b/>
          <w:color w:val="FF0000"/>
          <w:sz w:val="32"/>
          <w:szCs w:val="32"/>
        </w:rPr>
        <w:t xml:space="preserve"> </w:t>
      </w:r>
    </w:p>
    <w:p w:rsidR="009E4D28" w:rsidRPr="0019332B" w:rsidRDefault="005A2664" w:rsidP="00F2440F">
      <w:pPr>
        <w:pStyle w:val="Bezmezer"/>
        <w:jc w:val="center"/>
        <w:rPr>
          <w:b/>
          <w:bCs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VSTUPNÉ – 6</w:t>
      </w:r>
      <w:r w:rsidR="00F2440F" w:rsidRPr="0019332B">
        <w:rPr>
          <w:b/>
          <w:color w:val="FF0000"/>
          <w:sz w:val="32"/>
          <w:szCs w:val="32"/>
        </w:rPr>
        <w:t>0,- Kč</w:t>
      </w:r>
    </w:p>
    <w:p w:rsidR="00BE639B" w:rsidRDefault="00BE639B">
      <w:pPr>
        <w:spacing w:line="360" w:lineRule="auto"/>
        <w:ind w:left="426"/>
        <w:jc w:val="center"/>
        <w:rPr>
          <w:b/>
          <w:bCs/>
          <w:sz w:val="32"/>
          <w:szCs w:val="32"/>
        </w:rPr>
      </w:pPr>
    </w:p>
    <w:sectPr w:rsidR="00BE639B" w:rsidSect="00BC6BA9">
      <w:pgSz w:w="11905" w:h="16837"/>
      <w:pgMar w:top="720" w:right="851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560803"/>
    <w:rsid w:val="000F28F6"/>
    <w:rsid w:val="0019332B"/>
    <w:rsid w:val="00266646"/>
    <w:rsid w:val="0028220C"/>
    <w:rsid w:val="003C44D5"/>
    <w:rsid w:val="00492ED5"/>
    <w:rsid w:val="00560803"/>
    <w:rsid w:val="005A2664"/>
    <w:rsid w:val="005A5BF5"/>
    <w:rsid w:val="005F5961"/>
    <w:rsid w:val="006C58E7"/>
    <w:rsid w:val="007055E6"/>
    <w:rsid w:val="0074727E"/>
    <w:rsid w:val="007A609E"/>
    <w:rsid w:val="00812CA7"/>
    <w:rsid w:val="00861CE9"/>
    <w:rsid w:val="00891A8D"/>
    <w:rsid w:val="009E4D28"/>
    <w:rsid w:val="00A228FD"/>
    <w:rsid w:val="00B012F6"/>
    <w:rsid w:val="00B54DF2"/>
    <w:rsid w:val="00BC6BA9"/>
    <w:rsid w:val="00BD1B86"/>
    <w:rsid w:val="00BE639B"/>
    <w:rsid w:val="00BF4C74"/>
    <w:rsid w:val="00D32511"/>
    <w:rsid w:val="00D5480B"/>
    <w:rsid w:val="00E00EEB"/>
    <w:rsid w:val="00E10F5D"/>
    <w:rsid w:val="00EA3271"/>
    <w:rsid w:val="00EB39B4"/>
    <w:rsid w:val="00EE6B8D"/>
    <w:rsid w:val="00F2440F"/>
    <w:rsid w:val="00F55ECF"/>
    <w:rsid w:val="00F6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BA9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C6BA9"/>
    <w:rPr>
      <w:rFonts w:ascii="Wingdings" w:hAnsi="Wingdings"/>
      <w:color w:val="auto"/>
    </w:rPr>
  </w:style>
  <w:style w:type="character" w:customStyle="1" w:styleId="WW8Num2z0">
    <w:name w:val="WW8Num2z0"/>
    <w:rsid w:val="00BC6BA9"/>
    <w:rPr>
      <w:rFonts w:ascii="Arial" w:hAnsi="Arial" w:cs="Arial"/>
    </w:rPr>
  </w:style>
  <w:style w:type="character" w:customStyle="1" w:styleId="WW8Num3z0">
    <w:name w:val="WW8Num3z0"/>
    <w:rsid w:val="00BC6BA9"/>
    <w:rPr>
      <w:rFonts w:ascii="Wingdings" w:hAnsi="Wingdings"/>
    </w:rPr>
  </w:style>
  <w:style w:type="character" w:customStyle="1" w:styleId="WW8Num5z0">
    <w:name w:val="WW8Num5z0"/>
    <w:rsid w:val="00BC6BA9"/>
    <w:rPr>
      <w:rFonts w:ascii="Wingdings" w:hAnsi="Wingdings"/>
    </w:rPr>
  </w:style>
  <w:style w:type="character" w:customStyle="1" w:styleId="WW8Num6z0">
    <w:name w:val="WW8Num6z0"/>
    <w:rsid w:val="00BC6BA9"/>
    <w:rPr>
      <w:rFonts w:ascii="Wingdings" w:hAnsi="Wingdings"/>
      <w:color w:val="auto"/>
    </w:rPr>
  </w:style>
  <w:style w:type="character" w:customStyle="1" w:styleId="Absatz-Standardschriftart">
    <w:name w:val="Absatz-Standardschriftart"/>
    <w:rsid w:val="00BC6BA9"/>
  </w:style>
  <w:style w:type="character" w:customStyle="1" w:styleId="WW-Absatz-Standardschriftart">
    <w:name w:val="WW-Absatz-Standardschriftart"/>
    <w:rsid w:val="00BC6BA9"/>
  </w:style>
  <w:style w:type="character" w:customStyle="1" w:styleId="WW-Absatz-Standardschriftart1">
    <w:name w:val="WW-Absatz-Standardschriftart1"/>
    <w:rsid w:val="00BC6BA9"/>
  </w:style>
  <w:style w:type="character" w:customStyle="1" w:styleId="WW-Absatz-Standardschriftart11">
    <w:name w:val="WW-Absatz-Standardschriftart11"/>
    <w:rsid w:val="00BC6BA9"/>
  </w:style>
  <w:style w:type="character" w:customStyle="1" w:styleId="WW8Num4z0">
    <w:name w:val="WW8Num4z0"/>
    <w:rsid w:val="00BC6BA9"/>
    <w:rPr>
      <w:rFonts w:ascii="Symbol" w:hAnsi="Symbol"/>
      <w:color w:val="auto"/>
    </w:rPr>
  </w:style>
  <w:style w:type="character" w:customStyle="1" w:styleId="WW8Num6z1">
    <w:name w:val="WW8Num6z1"/>
    <w:rsid w:val="00BC6BA9"/>
    <w:rPr>
      <w:rFonts w:ascii="Courier New" w:hAnsi="Courier New" w:cs="Courier New"/>
    </w:rPr>
  </w:style>
  <w:style w:type="character" w:customStyle="1" w:styleId="WW8Num6z2">
    <w:name w:val="WW8Num6z2"/>
    <w:rsid w:val="00BC6BA9"/>
    <w:rPr>
      <w:rFonts w:ascii="Wingdings" w:hAnsi="Wingdings"/>
    </w:rPr>
  </w:style>
  <w:style w:type="character" w:customStyle="1" w:styleId="WW8Num6z3">
    <w:name w:val="WW8Num6z3"/>
    <w:rsid w:val="00BC6BA9"/>
    <w:rPr>
      <w:rFonts w:ascii="Symbol" w:hAnsi="Symbol"/>
    </w:rPr>
  </w:style>
  <w:style w:type="character" w:customStyle="1" w:styleId="WW8Num7z0">
    <w:name w:val="WW8Num7z0"/>
    <w:rsid w:val="00BC6BA9"/>
    <w:rPr>
      <w:rFonts w:ascii="Wingdings" w:hAnsi="Wingdings"/>
      <w:color w:val="auto"/>
    </w:rPr>
  </w:style>
  <w:style w:type="character" w:customStyle="1" w:styleId="WW8Num7z1">
    <w:name w:val="WW8Num7z1"/>
    <w:rsid w:val="00BC6BA9"/>
    <w:rPr>
      <w:rFonts w:ascii="Courier New" w:hAnsi="Courier New" w:cs="Courier New"/>
    </w:rPr>
  </w:style>
  <w:style w:type="character" w:customStyle="1" w:styleId="WW8Num7z2">
    <w:name w:val="WW8Num7z2"/>
    <w:rsid w:val="00BC6BA9"/>
    <w:rPr>
      <w:rFonts w:ascii="Wingdings" w:hAnsi="Wingdings"/>
    </w:rPr>
  </w:style>
  <w:style w:type="character" w:customStyle="1" w:styleId="WW8Num7z3">
    <w:name w:val="WW8Num7z3"/>
    <w:rsid w:val="00BC6BA9"/>
    <w:rPr>
      <w:rFonts w:ascii="Symbol" w:hAnsi="Symbol"/>
    </w:rPr>
  </w:style>
  <w:style w:type="character" w:customStyle="1" w:styleId="WW8Num8z0">
    <w:name w:val="WW8Num8z0"/>
    <w:rsid w:val="00BC6BA9"/>
    <w:rPr>
      <w:rFonts w:ascii="Wingdings" w:hAnsi="Wingdings"/>
      <w:color w:val="auto"/>
    </w:rPr>
  </w:style>
  <w:style w:type="character" w:customStyle="1" w:styleId="WW8Num8z1">
    <w:name w:val="WW8Num8z1"/>
    <w:rsid w:val="00BC6BA9"/>
    <w:rPr>
      <w:rFonts w:ascii="Courier New" w:hAnsi="Courier New" w:cs="Courier New"/>
    </w:rPr>
  </w:style>
  <w:style w:type="character" w:customStyle="1" w:styleId="WW8Num8z2">
    <w:name w:val="WW8Num8z2"/>
    <w:rsid w:val="00BC6BA9"/>
    <w:rPr>
      <w:rFonts w:ascii="Wingdings" w:hAnsi="Wingdings"/>
    </w:rPr>
  </w:style>
  <w:style w:type="character" w:customStyle="1" w:styleId="WW8Num8z3">
    <w:name w:val="WW8Num8z3"/>
    <w:rsid w:val="00BC6BA9"/>
    <w:rPr>
      <w:rFonts w:ascii="Symbol" w:hAnsi="Symbol"/>
    </w:rPr>
  </w:style>
  <w:style w:type="character" w:customStyle="1" w:styleId="WW8Num9z0">
    <w:name w:val="WW8Num9z0"/>
    <w:rsid w:val="00BC6BA9"/>
    <w:rPr>
      <w:rFonts w:ascii="Wingdings" w:hAnsi="Wingdings"/>
    </w:rPr>
  </w:style>
  <w:style w:type="character" w:customStyle="1" w:styleId="WW8Num9z1">
    <w:name w:val="WW8Num9z1"/>
    <w:rsid w:val="00BC6BA9"/>
    <w:rPr>
      <w:rFonts w:ascii="Courier New" w:hAnsi="Courier New" w:cs="Courier New"/>
    </w:rPr>
  </w:style>
  <w:style w:type="character" w:customStyle="1" w:styleId="WW8Num9z3">
    <w:name w:val="WW8Num9z3"/>
    <w:rsid w:val="00BC6BA9"/>
    <w:rPr>
      <w:rFonts w:ascii="Symbol" w:hAnsi="Symbol"/>
    </w:rPr>
  </w:style>
  <w:style w:type="character" w:customStyle="1" w:styleId="WW8Num10z0">
    <w:name w:val="WW8Num10z0"/>
    <w:rsid w:val="00BC6BA9"/>
    <w:rPr>
      <w:rFonts w:ascii="Wingdings" w:hAnsi="Wingdings"/>
    </w:rPr>
  </w:style>
  <w:style w:type="character" w:customStyle="1" w:styleId="WW8Num10z1">
    <w:name w:val="WW8Num10z1"/>
    <w:rsid w:val="00BC6BA9"/>
    <w:rPr>
      <w:rFonts w:ascii="Courier New" w:hAnsi="Courier New" w:cs="Courier New"/>
    </w:rPr>
  </w:style>
  <w:style w:type="character" w:customStyle="1" w:styleId="WW8Num10z3">
    <w:name w:val="WW8Num10z3"/>
    <w:rsid w:val="00BC6BA9"/>
    <w:rPr>
      <w:rFonts w:ascii="Symbol" w:hAnsi="Symbol"/>
    </w:rPr>
  </w:style>
  <w:style w:type="character" w:customStyle="1" w:styleId="Standardnpsmoodstavce2">
    <w:name w:val="Standardní písmo odstavce2"/>
    <w:rsid w:val="00BC6BA9"/>
  </w:style>
  <w:style w:type="character" w:customStyle="1" w:styleId="WW-Absatz-Standardschriftart111">
    <w:name w:val="WW-Absatz-Standardschriftart111"/>
    <w:rsid w:val="00BC6BA9"/>
  </w:style>
  <w:style w:type="character" w:customStyle="1" w:styleId="Standardnpsmoodstavce1">
    <w:name w:val="Standardní písmo odstavce1"/>
    <w:rsid w:val="00BC6BA9"/>
  </w:style>
  <w:style w:type="character" w:styleId="Hypertextovodkaz">
    <w:name w:val="Hyperlink"/>
    <w:basedOn w:val="Standardnpsmoodstavce1"/>
    <w:rsid w:val="00BC6BA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C6B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C6BA9"/>
    <w:pPr>
      <w:spacing w:after="120"/>
    </w:pPr>
  </w:style>
  <w:style w:type="paragraph" w:styleId="Seznam">
    <w:name w:val="List"/>
    <w:basedOn w:val="Zkladntext"/>
    <w:rsid w:val="00BC6BA9"/>
    <w:rPr>
      <w:rFonts w:cs="Tahoma"/>
    </w:rPr>
  </w:style>
  <w:style w:type="paragraph" w:customStyle="1" w:styleId="Popisek">
    <w:name w:val="Popisek"/>
    <w:basedOn w:val="Normln"/>
    <w:rsid w:val="00BC6BA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C6BA9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BC6BA9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21">
    <w:name w:val="Základní text 21"/>
    <w:basedOn w:val="Normln"/>
    <w:rsid w:val="00BC6BA9"/>
    <w:rPr>
      <w:sz w:val="36"/>
    </w:rPr>
  </w:style>
  <w:style w:type="paragraph" w:styleId="Normlnweb">
    <w:name w:val="Normal (Web)"/>
    <w:basedOn w:val="Normln"/>
    <w:rsid w:val="00BC6BA9"/>
    <w:pPr>
      <w:suppressAutoHyphens w:val="0"/>
      <w:spacing w:before="280" w:after="280"/>
    </w:pPr>
    <w:rPr>
      <w:rFonts w:eastAsia="SimSun"/>
      <w:szCs w:val="24"/>
    </w:rPr>
  </w:style>
  <w:style w:type="paragraph" w:styleId="Bezmezer">
    <w:name w:val="No Spacing"/>
    <w:uiPriority w:val="1"/>
    <w:qFormat/>
    <w:rsid w:val="00F2440F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B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BF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BŘEZNIC</vt:lpstr>
    </vt:vector>
  </TitlesOfParts>
  <Company>PCR</Company>
  <LinksUpToDate>false</LinksUpToDate>
  <CharactersWithSpaces>4870</CharactersWithSpaces>
  <SharedDoc>false</SharedDoc>
  <HLinks>
    <vt:vector size="12" baseType="variant">
      <vt:variant>
        <vt:i4>113</vt:i4>
      </vt:variant>
      <vt:variant>
        <vt:i4>3</vt:i4>
      </vt:variant>
      <vt:variant>
        <vt:i4>0</vt:i4>
      </vt:variant>
      <vt:variant>
        <vt:i4>5</vt:i4>
      </vt:variant>
      <vt:variant>
        <vt:lpwstr>mailto:mull.family@seznam.cz</vt:lpwstr>
      </vt:variant>
      <vt:variant>
        <vt:lpwstr/>
      </vt:variant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mailto:starosta@breznice-zlin.cz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BŘEZNIC</dc:title>
  <dc:creator>Karel</dc:creator>
  <cp:lastModifiedBy>aa</cp:lastModifiedBy>
  <cp:revision>12</cp:revision>
  <cp:lastPrinted>2015-09-29T13:05:00Z</cp:lastPrinted>
  <dcterms:created xsi:type="dcterms:W3CDTF">2016-09-11T08:34:00Z</dcterms:created>
  <dcterms:modified xsi:type="dcterms:W3CDTF">2020-09-06T11:55:00Z</dcterms:modified>
</cp:coreProperties>
</file>